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 xml:space="preserve">ON </w:t>
      </w:r>
      <w:bookmarkStart w:id="0" w:name="_GoBack"/>
      <w:bookmarkEnd w:id="0"/>
      <w:r>
        <w:rPr>
          <w:b/>
          <w:w w:val="51"/>
          <w:sz w:val="32"/>
          <w:szCs w:val="32"/>
        </w:rPr>
        <w:t xml:space="preserve">/AGENDA SUD </w:t>
      </w:r>
      <w:r w:rsidR="00F417A2">
        <w:rPr>
          <w:b/>
          <w:w w:val="51"/>
          <w:sz w:val="32"/>
          <w:szCs w:val="32"/>
        </w:rPr>
        <w:t xml:space="preserve">-  TABELLA </w:t>
      </w:r>
      <w:r w:rsidR="00043C62">
        <w:rPr>
          <w:b/>
          <w:w w:val="51"/>
          <w:sz w:val="32"/>
          <w:szCs w:val="32"/>
        </w:rPr>
        <w:t>TUTOR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2F2049" w:rsidRDefault="00AE3CD6" w:rsidP="007335FD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2F2049" w:rsidRDefault="00F417A2" w:rsidP="007335FD">
      <w:pPr>
        <w:spacing w:before="2"/>
        <w:jc w:val="both"/>
        <w:rPr>
          <w:b/>
          <w:sz w:val="24"/>
          <w:szCs w:val="24"/>
        </w:rPr>
      </w:pPr>
      <w:r>
        <w:t>E</w:t>
      </w:r>
      <w:r w:rsidR="00043C62">
        <w:t>ssere docente interno all’I.C. n. 3 di Patti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043C62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1" w:name="_Hlk155705247"/>
            <w:bookmarkStart w:id="2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</w:t>
            </w:r>
            <w:bookmarkEnd w:id="1"/>
          </w:p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(italiano, matematica,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inglese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)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Esperienza di insegnamento nella scuola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F417A2" w:rsidRP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</w:t>
            </w:r>
            <w:r w:rsidR="007E5B89" w:rsidRP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ei</w:t>
            </w:r>
            <w:r w:rsidR="007E5B89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982260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componente di un team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di </w:t>
            </w:r>
            <w:r w:rsidR="007E5B89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lavoro o come esperto/tutor in progetti PNRR 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nella scuola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043C62" w:rsidRPr="007335FD" w:rsidTr="00F417A2">
        <w:tc>
          <w:tcPr>
            <w:tcW w:w="5671" w:type="dxa"/>
          </w:tcPr>
          <w:p w:rsidR="00043C62" w:rsidRPr="007335FD" w:rsidRDefault="00043C62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043C62" w:rsidRPr="007335FD" w:rsidRDefault="00043C62" w:rsidP="00043C62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043C62" w:rsidRPr="007335FD" w:rsidRDefault="00043C62" w:rsidP="00043C6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2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E4" w:rsidRDefault="00232FE4" w:rsidP="00A849C2">
      <w:r>
        <w:separator/>
      </w:r>
    </w:p>
  </w:endnote>
  <w:endnote w:type="continuationSeparator" w:id="0">
    <w:p w:rsidR="00232FE4" w:rsidRDefault="00232FE4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E4" w:rsidRDefault="00232FE4" w:rsidP="00A849C2">
      <w:r>
        <w:separator/>
      </w:r>
    </w:p>
  </w:footnote>
  <w:footnote w:type="continuationSeparator" w:id="0">
    <w:p w:rsidR="00232FE4" w:rsidRDefault="00232FE4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16514"/>
    <w:rsid w:val="0002001A"/>
    <w:rsid w:val="00043C62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32FE4"/>
    <w:rsid w:val="00256EF2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E182C"/>
    <w:rsid w:val="003F401C"/>
    <w:rsid w:val="0040108C"/>
    <w:rsid w:val="00414E93"/>
    <w:rsid w:val="00415E0C"/>
    <w:rsid w:val="00422888"/>
    <w:rsid w:val="00434487"/>
    <w:rsid w:val="004369FD"/>
    <w:rsid w:val="00457BF8"/>
    <w:rsid w:val="00473CD2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7E5B89"/>
    <w:rsid w:val="00817AAD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02F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148</cp:revision>
  <cp:lastPrinted>2023-03-20T13:10:00Z</cp:lastPrinted>
  <dcterms:created xsi:type="dcterms:W3CDTF">2022-03-10T16:21:00Z</dcterms:created>
  <dcterms:modified xsi:type="dcterms:W3CDTF">2025-01-27T09:06:00Z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