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8E3" w:rsidRDefault="005838E3">
      <w:pPr>
        <w:pStyle w:val="Corpotesto"/>
        <w:spacing w:before="10"/>
        <w:rPr>
          <w:noProof/>
          <w:lang w:eastAsia="it-IT"/>
        </w:rPr>
      </w:pPr>
    </w:p>
    <w:p w:rsidR="005838E3" w:rsidRDefault="005838E3">
      <w:pPr>
        <w:pStyle w:val="Corpotesto"/>
        <w:spacing w:before="10"/>
        <w:rPr>
          <w:rFonts w:ascii="Times New Roman"/>
          <w:sz w:val="11"/>
        </w:rPr>
      </w:pPr>
    </w:p>
    <w:p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rsidR="00B01ABC" w:rsidRPr="00893A64" w:rsidRDefault="00B01ABC">
      <w:pPr>
        <w:pStyle w:val="Corpotesto"/>
        <w:spacing w:before="9"/>
        <w:rPr>
          <w:rFonts w:ascii="Times New Roman" w:hAnsi="Times New Roman" w:cs="Times New Roman"/>
        </w:rPr>
      </w:pPr>
    </w:p>
    <w:p w:rsidR="005838E3" w:rsidRPr="00893A64" w:rsidRDefault="00474CC0">
      <w:pPr>
        <w:pStyle w:val="Corpotesto"/>
        <w:spacing w:before="51"/>
        <w:ind w:left="5221" w:right="1132"/>
        <w:rPr>
          <w:rFonts w:ascii="Times New Roman" w:hAnsi="Times New Roman" w:cs="Times New Roman"/>
        </w:rPr>
      </w:pPr>
      <w:r w:rsidRPr="00893A64">
        <w:rPr>
          <w:rFonts w:ascii="Times New Roman" w:hAnsi="Times New Roman" w:cs="Times New Roman"/>
        </w:rPr>
        <w:t xml:space="preserve">Al Dirigente Scolastico </w:t>
      </w:r>
    </w:p>
    <w:p w:rsidR="00800128" w:rsidRPr="00800128" w:rsidRDefault="00800128" w:rsidP="00800128">
      <w:pPr>
        <w:spacing w:before="91"/>
        <w:ind w:left="3544" w:right="1318" w:hanging="142"/>
        <w:jc w:val="right"/>
        <w:rPr>
          <w:rFonts w:ascii="Times New Roman" w:eastAsia="Times New Roman" w:hAnsi="Times New Roman" w:cs="Times New Roman"/>
        </w:rPr>
      </w:pPr>
      <w:r w:rsidRPr="00800128">
        <w:rPr>
          <w:rFonts w:ascii="Times New Roman" w:eastAsia="Times New Roman" w:hAnsi="Times New Roman" w:cs="Times New Roman"/>
        </w:rPr>
        <w:t>Istituto Comprensivo n.3 “G. Lombardo Radice” di Patti</w:t>
      </w:r>
    </w:p>
    <w:p w:rsidR="00B01ABC" w:rsidRPr="00893A64" w:rsidRDefault="00B01ABC">
      <w:pPr>
        <w:pStyle w:val="Corpotesto"/>
        <w:spacing w:before="11"/>
        <w:rPr>
          <w:rFonts w:ascii="Times New Roman" w:hAnsi="Times New Roman" w:cs="Times New Roman"/>
        </w:rPr>
      </w:pPr>
    </w:p>
    <w:p w:rsidR="00AD5AD7" w:rsidRPr="00AD5AD7" w:rsidRDefault="00474CC0" w:rsidP="00AD5AD7">
      <w:pPr>
        <w:pStyle w:val="Paragrafoelenco"/>
        <w:numPr>
          <w:ilvl w:val="0"/>
          <w:numId w:val="5"/>
        </w:numPr>
        <w:spacing w:before="0"/>
        <w:jc w:val="both"/>
        <w:rPr>
          <w:rFonts w:ascii="Times New Roman" w:eastAsia="Times New Roman" w:hAnsi="Times New Roman" w:cs="Times New Roman"/>
        </w:rPr>
      </w:pPr>
      <w:r w:rsidRPr="00893A64">
        <w:rPr>
          <w:rFonts w:ascii="Times New Roman" w:hAnsi="Times New Roman" w:cs="Times New Roman"/>
          <w:b/>
          <w:sz w:val="24"/>
          <w:szCs w:val="24"/>
        </w:rPr>
        <w:t>Oggetto:</w:t>
      </w:r>
      <w:r w:rsidRPr="00893A64">
        <w:rPr>
          <w:rFonts w:ascii="Times New Roman" w:hAnsi="Times New Roman" w:cs="Times New Roman"/>
          <w:b/>
          <w:spacing w:val="-1"/>
          <w:sz w:val="24"/>
          <w:szCs w:val="24"/>
        </w:rPr>
        <w:t xml:space="preserve"> </w:t>
      </w:r>
      <w:r w:rsidRPr="00893A64">
        <w:rPr>
          <w:rFonts w:ascii="Times New Roman" w:hAnsi="Times New Roman" w:cs="Times New Roman"/>
          <w:b/>
          <w:i/>
          <w:sz w:val="24"/>
          <w:szCs w:val="24"/>
        </w:rPr>
        <w:t>Dichiarazione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6"/>
          <w:sz w:val="24"/>
          <w:szCs w:val="24"/>
        </w:rPr>
        <w:t xml:space="preserve"> </w:t>
      </w:r>
      <w:r w:rsidRPr="00893A64">
        <w:rPr>
          <w:rFonts w:ascii="Times New Roman" w:hAnsi="Times New Roman" w:cs="Times New Roman"/>
          <w:b/>
          <w:i/>
          <w:sz w:val="24"/>
          <w:szCs w:val="24"/>
        </w:rPr>
        <w:t>insussistenza</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cause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4"/>
          <w:sz w:val="24"/>
          <w:szCs w:val="24"/>
        </w:rPr>
        <w:t xml:space="preserve"> </w:t>
      </w:r>
      <w:r w:rsidRPr="00893A64">
        <w:rPr>
          <w:rFonts w:ascii="Times New Roman" w:hAnsi="Times New Roman" w:cs="Times New Roman"/>
          <w:b/>
          <w:i/>
          <w:sz w:val="24"/>
          <w:szCs w:val="24"/>
        </w:rPr>
        <w:t>incompatibilità</w:t>
      </w:r>
      <w:r w:rsidR="00893A64" w:rsidRPr="00893A64">
        <w:rPr>
          <w:rFonts w:ascii="Times New Roman" w:hAnsi="Times New Roman" w:cs="Times New Roman"/>
          <w:b/>
          <w:i/>
          <w:sz w:val="24"/>
          <w:szCs w:val="24"/>
        </w:rPr>
        <w:t xml:space="preserve"> per incarico progetto</w:t>
      </w:r>
      <w:bookmarkStart w:id="0" w:name="_Hlk135572390"/>
      <w:r w:rsidR="00893A64" w:rsidRPr="00893A64">
        <w:rPr>
          <w:rFonts w:ascii="Times New Roman" w:hAnsi="Times New Roman" w:cs="Times New Roman"/>
          <w:bCs/>
          <w:iCs/>
          <w:sz w:val="24"/>
          <w:szCs w:val="24"/>
        </w:rPr>
        <w:t xml:space="preserve"> </w:t>
      </w:r>
      <w:bookmarkStart w:id="1" w:name="_Hlk133673089"/>
      <w:bookmarkStart w:id="2" w:name="_Hlk146613560"/>
      <w:r w:rsidR="00AD5AD7" w:rsidRPr="00AD5AD7">
        <w:rPr>
          <w:rFonts w:ascii="Times New Roman" w:eastAsia="Times New Roman" w:hAnsi="Times New Roman" w:cs="Times New Roman"/>
        </w:rPr>
        <w:t>Piano Nazionale Di Ripresa E Resilienza - Missione 4:Istruzione e ricerca-Componente 1- Potenziamento dell’offerta dei servizi di istruzione: dagli asili nido alle Università- Investimento 1.4: intervento straordinario finalizzato alla riduzione dei divari territoriali nelle scuole secondarie di primo e secondo grado e alla lotta alla dispersione scolastica- Interventi di tutoraggio e formazione per la riduzione dei divari negli apprendimenti e il contrasto alla dispersione scolastica (D.M. 2 febbraio 2024, n.19);</w:t>
      </w:r>
    </w:p>
    <w:p w:rsidR="00AD5AD7" w:rsidRPr="00AD5AD7" w:rsidRDefault="00AD5AD7" w:rsidP="00AD5AD7">
      <w:pPr>
        <w:numPr>
          <w:ilvl w:val="0"/>
          <w:numId w:val="5"/>
        </w:numPr>
        <w:jc w:val="both"/>
        <w:rPr>
          <w:rFonts w:ascii="Times New Roman" w:eastAsia="Times New Roman" w:hAnsi="Times New Roman" w:cs="Times New Roman"/>
        </w:rPr>
      </w:pPr>
      <w:r w:rsidRPr="00AD5AD7">
        <w:rPr>
          <w:rFonts w:ascii="Times New Roman" w:eastAsia="Times New Roman" w:hAnsi="Times New Roman" w:cs="Times New Roman"/>
        </w:rPr>
        <w:tab/>
        <w:t>Titolo progetto: “Nessuno resti indietro”.</w:t>
      </w:r>
    </w:p>
    <w:p w:rsidR="00AD5AD7" w:rsidRPr="00AD5AD7" w:rsidRDefault="00AD5AD7" w:rsidP="00AD5AD7">
      <w:pPr>
        <w:numPr>
          <w:ilvl w:val="0"/>
          <w:numId w:val="5"/>
        </w:numPr>
        <w:jc w:val="both"/>
        <w:rPr>
          <w:rFonts w:ascii="Times New Roman" w:eastAsia="Times New Roman" w:hAnsi="Times New Roman" w:cs="Times New Roman"/>
        </w:rPr>
      </w:pPr>
      <w:r w:rsidRPr="00AD5AD7">
        <w:rPr>
          <w:rFonts w:ascii="Times New Roman" w:eastAsia="Times New Roman" w:hAnsi="Times New Roman" w:cs="Times New Roman"/>
        </w:rPr>
        <w:tab/>
        <w:t>Codice nazionale progetto: M4C1I1.4-2024-1322-P-46802</w:t>
      </w:r>
    </w:p>
    <w:p w:rsidR="00AD5AD7" w:rsidRPr="00AD5AD7" w:rsidRDefault="00AD5AD7" w:rsidP="00AD5AD7">
      <w:pPr>
        <w:numPr>
          <w:ilvl w:val="0"/>
          <w:numId w:val="5"/>
        </w:numPr>
        <w:jc w:val="both"/>
        <w:rPr>
          <w:rFonts w:ascii="Times New Roman" w:eastAsia="Times New Roman" w:hAnsi="Times New Roman" w:cs="Times New Roman"/>
        </w:rPr>
      </w:pPr>
      <w:r w:rsidRPr="00AD5AD7">
        <w:rPr>
          <w:rFonts w:ascii="Times New Roman" w:eastAsia="Times New Roman" w:hAnsi="Times New Roman" w:cs="Times New Roman"/>
        </w:rPr>
        <w:tab/>
        <w:t xml:space="preserve"> CUP: C44D21000210006.</w:t>
      </w:r>
    </w:p>
    <w:bookmarkEnd w:id="1"/>
    <w:p w:rsidR="00AD5AD7" w:rsidRPr="00AD5AD7" w:rsidRDefault="00AD5AD7" w:rsidP="00AD5AD7">
      <w:pPr>
        <w:ind w:left="789"/>
        <w:jc w:val="both"/>
        <w:rPr>
          <w:rFonts w:ascii="Times New Roman" w:eastAsia="Times New Roman" w:hAnsi="Times New Roman" w:cs="Times New Roman"/>
        </w:rPr>
      </w:pPr>
    </w:p>
    <w:p w:rsidR="00893A64" w:rsidRPr="00893A64" w:rsidRDefault="00893A64" w:rsidP="00AD5AD7">
      <w:pPr>
        <w:tabs>
          <w:tab w:val="left" w:pos="1733"/>
        </w:tabs>
        <w:ind w:right="284"/>
        <w:jc w:val="both"/>
        <w:rPr>
          <w:rFonts w:ascii="Times New Roman" w:eastAsia="Times New Roman" w:hAnsi="Times New Roman" w:cs="Times New Roman"/>
          <w:b/>
          <w:bCs/>
          <w:color w:val="404040"/>
          <w:sz w:val="24"/>
          <w:szCs w:val="24"/>
          <w:lang w:eastAsia="it-IT"/>
        </w:rPr>
      </w:pPr>
    </w:p>
    <w:bookmarkEnd w:id="0"/>
    <w:bookmarkEnd w:id="2"/>
    <w:p w:rsidR="00B01ABC" w:rsidRPr="00893A64" w:rsidRDefault="00B01ABC">
      <w:pPr>
        <w:pStyle w:val="Corpotesto"/>
        <w:spacing w:before="5"/>
        <w:rPr>
          <w:rFonts w:ascii="Times New Roman" w:hAnsi="Times New Roman" w:cs="Times New Roman"/>
          <w:b/>
          <w:i/>
        </w:rPr>
      </w:pPr>
    </w:p>
    <w:p w:rsidR="00B01ABC" w:rsidRPr="00893A64" w:rsidRDefault="00474CC0">
      <w:pPr>
        <w:pStyle w:val="Corpotesto"/>
        <w:ind w:left="106"/>
        <w:rPr>
          <w:rFonts w:ascii="Times New Roman" w:hAnsi="Times New Roman" w:cs="Times New Roman"/>
        </w:rPr>
      </w:pPr>
      <w:r w:rsidRPr="00893A64">
        <w:rPr>
          <w:rFonts w:ascii="Times New Roman" w:hAnsi="Times New Roman" w:cs="Times New Roman"/>
        </w:rPr>
        <w:t>Il/La</w:t>
      </w:r>
      <w:r w:rsidRPr="00893A64">
        <w:rPr>
          <w:rFonts w:ascii="Times New Roman" w:hAnsi="Times New Roman" w:cs="Times New Roman"/>
          <w:spacing w:val="-7"/>
        </w:rPr>
        <w:t xml:space="preserve"> </w:t>
      </w:r>
      <w:r w:rsidRPr="00893A64">
        <w:rPr>
          <w:rFonts w:ascii="Times New Roman" w:hAnsi="Times New Roman" w:cs="Times New Roman"/>
        </w:rPr>
        <w:t>sottoscritto/a……………………………</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9"/>
        </w:rPr>
        <w:t xml:space="preserve"> </w:t>
      </w:r>
      <w:r w:rsidRPr="00893A64">
        <w:rPr>
          <w:rFonts w:ascii="Times New Roman" w:hAnsi="Times New Roman" w:cs="Times New Roman"/>
        </w:rPr>
        <w:t>nato/a</w:t>
      </w:r>
      <w:r w:rsidRPr="00893A64">
        <w:rPr>
          <w:rFonts w:ascii="Times New Roman" w:hAnsi="Times New Roman" w:cs="Times New Roman"/>
          <w:spacing w:val="40"/>
        </w:rPr>
        <w:t xml:space="preserve"> </w:t>
      </w:r>
      <w:proofErr w:type="spellStart"/>
      <w:r w:rsidRPr="00893A64">
        <w:rPr>
          <w:rFonts w:ascii="Times New Roman" w:hAnsi="Times New Roman" w:cs="Times New Roman"/>
        </w:rPr>
        <w:t>a</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spacing w:before="3"/>
        <w:ind w:left="106"/>
        <w:rPr>
          <w:rFonts w:ascii="Times New Roman" w:hAnsi="Times New Roman" w:cs="Times New Roman"/>
        </w:rPr>
      </w:pPr>
      <w:r w:rsidRPr="00893A64">
        <w:rPr>
          <w:rFonts w:ascii="Times New Roman" w:hAnsi="Times New Roman" w:cs="Times New Roman"/>
        </w:rPr>
        <w:t>il</w:t>
      </w:r>
      <w:r w:rsidRPr="00893A64">
        <w:rPr>
          <w:rFonts w:ascii="Times New Roman" w:hAnsi="Times New Roman" w:cs="Times New Roman"/>
          <w:spacing w:val="-10"/>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r w:rsidRPr="00893A64">
        <w:rPr>
          <w:rFonts w:ascii="Times New Roman" w:hAnsi="Times New Roman" w:cs="Times New Roman"/>
        </w:rPr>
        <w:t>residente</w:t>
      </w:r>
      <w:r w:rsidRPr="00893A64">
        <w:rPr>
          <w:rFonts w:ascii="Times New Roman" w:hAnsi="Times New Roman" w:cs="Times New Roman"/>
          <w:spacing w:val="-10"/>
        </w:rPr>
        <w:t xml:space="preserve"> </w:t>
      </w:r>
      <w:r w:rsidRPr="00893A64">
        <w:rPr>
          <w:rFonts w:ascii="Times New Roman" w:hAnsi="Times New Roman" w:cs="Times New Roman"/>
        </w:rPr>
        <w:t>a</w:t>
      </w:r>
      <w:r w:rsidRPr="00893A64">
        <w:rPr>
          <w:rFonts w:ascii="Times New Roman" w:hAnsi="Times New Roman" w:cs="Times New Roman"/>
          <w:spacing w:val="-11"/>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proofErr w:type="spellStart"/>
      <w:r w:rsidRPr="00893A64">
        <w:rPr>
          <w:rFonts w:ascii="Times New Roman" w:hAnsi="Times New Roman" w:cs="Times New Roman"/>
        </w:rPr>
        <w:t>cap</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ind w:left="115"/>
        <w:rPr>
          <w:rFonts w:ascii="Times New Roman" w:hAnsi="Times New Roman" w:cs="Times New Roman"/>
        </w:rPr>
      </w:pPr>
      <w:r w:rsidRPr="00893A64">
        <w:rPr>
          <w:rFonts w:ascii="Times New Roman" w:hAnsi="Times New Roman" w:cs="Times New Roman"/>
        </w:rPr>
        <w:t>via………………………………………………………………….</w:t>
      </w:r>
      <w:r w:rsidRPr="00893A64">
        <w:rPr>
          <w:rFonts w:ascii="Times New Roman" w:hAnsi="Times New Roman" w:cs="Times New Roman"/>
          <w:spacing w:val="35"/>
        </w:rPr>
        <w:t xml:space="preserve"> </w:t>
      </w:r>
      <w:r w:rsidRPr="00893A64">
        <w:rPr>
          <w:rFonts w:ascii="Times New Roman" w:hAnsi="Times New Roman" w:cs="Times New Roman"/>
        </w:rPr>
        <w:t>tel.</w:t>
      </w:r>
      <w:r w:rsidRPr="00893A64">
        <w:rPr>
          <w:rFonts w:ascii="Times New Roman" w:hAnsi="Times New Roman" w:cs="Times New Roman"/>
          <w:spacing w:val="-11"/>
        </w:rPr>
        <w:t xml:space="preserve"> </w:t>
      </w:r>
      <w:r w:rsidRPr="00893A64">
        <w:rPr>
          <w:rFonts w:ascii="Times New Roman" w:hAnsi="Times New Roman" w:cs="Times New Roman"/>
        </w:rPr>
        <w:t>……………...……...……</w:t>
      </w:r>
      <w:r w:rsidRPr="00893A64">
        <w:rPr>
          <w:rFonts w:ascii="Times New Roman" w:hAnsi="Times New Roman" w:cs="Times New Roman"/>
          <w:spacing w:val="-11"/>
        </w:rPr>
        <w:t xml:space="preserve"> </w:t>
      </w:r>
      <w:proofErr w:type="spellStart"/>
      <w:r w:rsidRPr="00893A64">
        <w:rPr>
          <w:rFonts w:ascii="Times New Roman" w:hAnsi="Times New Roman" w:cs="Times New Roman"/>
        </w:rPr>
        <w:t>cell</w:t>
      </w:r>
      <w:proofErr w:type="spellEnd"/>
      <w:r w:rsidRPr="00893A64">
        <w:rPr>
          <w:rFonts w:ascii="Times New Roman" w:hAnsi="Times New Roman" w:cs="Times New Roman"/>
        </w:rPr>
        <w:t>.</w:t>
      </w:r>
      <w:r w:rsidRPr="00893A64">
        <w:rPr>
          <w:rFonts w:ascii="Times New Roman" w:hAnsi="Times New Roman" w:cs="Times New Roman"/>
          <w:spacing w:val="-8"/>
        </w:rPr>
        <w:t xml:space="preserve"> </w:t>
      </w:r>
      <w:r w:rsidRPr="00893A64">
        <w:rPr>
          <w:rFonts w:ascii="Times New Roman" w:hAnsi="Times New Roman" w:cs="Times New Roman"/>
        </w:rPr>
        <w:t>…………………………………</w:t>
      </w:r>
    </w:p>
    <w:p w:rsidR="00B01ABC" w:rsidRPr="00893A64" w:rsidRDefault="00474CC0">
      <w:pPr>
        <w:pStyle w:val="Corpotesto"/>
        <w:spacing w:before="4"/>
        <w:ind w:left="106"/>
        <w:rPr>
          <w:rFonts w:ascii="Times New Roman" w:hAnsi="Times New Roman" w:cs="Times New Roman"/>
        </w:rPr>
      </w:pPr>
      <w:r w:rsidRPr="00893A64">
        <w:rPr>
          <w:rFonts w:ascii="Times New Roman" w:hAnsi="Times New Roman" w:cs="Times New Roman"/>
          <w:spacing w:val="-1"/>
        </w:rPr>
        <w:t>e-mail</w:t>
      </w:r>
      <w:r w:rsidRPr="00893A64">
        <w:rPr>
          <w:rFonts w:ascii="Times New Roman" w:hAnsi="Times New Roman" w:cs="Times New Roman"/>
          <w:spacing w:val="-5"/>
        </w:rPr>
        <w:t xml:space="preserve"> </w:t>
      </w:r>
      <w:r w:rsidRPr="00893A64">
        <w:rPr>
          <w:rFonts w:ascii="Times New Roman" w:hAnsi="Times New Roman" w:cs="Times New Roman"/>
          <w:spacing w:val="-1"/>
        </w:rPr>
        <w:t>………………………………...…………</w:t>
      </w:r>
      <w:proofErr w:type="gramStart"/>
      <w:r w:rsidRPr="00893A64">
        <w:rPr>
          <w:rFonts w:ascii="Times New Roman" w:hAnsi="Times New Roman" w:cs="Times New Roman"/>
          <w:spacing w:val="-1"/>
        </w:rPr>
        <w:t>…….</w:t>
      </w:r>
      <w:proofErr w:type="gramEnd"/>
      <w:r w:rsidRPr="00893A64">
        <w:rPr>
          <w:rFonts w:ascii="Times New Roman" w:hAnsi="Times New Roman" w:cs="Times New Roman"/>
          <w:spacing w:val="-1"/>
        </w:rPr>
        <w:t>.………</w:t>
      </w:r>
      <w:bookmarkStart w:id="3" w:name="_GoBack"/>
      <w:bookmarkEnd w:id="3"/>
      <w:r w:rsidRPr="00893A64">
        <w:rPr>
          <w:rFonts w:ascii="Times New Roman" w:hAnsi="Times New Roman" w:cs="Times New Roman"/>
          <w:spacing w:val="-1"/>
        </w:rPr>
        <w:t>………..</w:t>
      </w:r>
      <w:r w:rsidRPr="00893A64">
        <w:rPr>
          <w:rFonts w:ascii="Times New Roman" w:hAnsi="Times New Roman" w:cs="Times New Roman"/>
          <w:spacing w:val="-6"/>
        </w:rPr>
        <w:t xml:space="preserve"> </w:t>
      </w:r>
      <w:r w:rsidRPr="00893A64">
        <w:rPr>
          <w:rFonts w:ascii="Times New Roman" w:hAnsi="Times New Roman" w:cs="Times New Roman"/>
        </w:rPr>
        <w:t>C.F.</w:t>
      </w:r>
      <w:r w:rsidRPr="00893A64">
        <w:rPr>
          <w:rFonts w:ascii="Times New Roman" w:hAnsi="Times New Roman" w:cs="Times New Roman"/>
          <w:spacing w:val="-5"/>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B01ABC">
      <w:pPr>
        <w:pStyle w:val="Corpotesto"/>
        <w:rPr>
          <w:rFonts w:ascii="Times New Roman" w:hAnsi="Times New Roman" w:cs="Times New Roman"/>
        </w:rPr>
      </w:pPr>
    </w:p>
    <w:p w:rsidR="00AD5AD7" w:rsidRPr="00AD5AD7" w:rsidRDefault="00474CC0" w:rsidP="00AD5AD7">
      <w:pPr>
        <w:pStyle w:val="Paragrafoelenco"/>
        <w:numPr>
          <w:ilvl w:val="0"/>
          <w:numId w:val="5"/>
        </w:numPr>
        <w:spacing w:before="0"/>
        <w:jc w:val="both"/>
        <w:rPr>
          <w:rFonts w:ascii="Times New Roman" w:eastAsia="Times New Roman" w:hAnsi="Times New Roman" w:cs="Times New Roman"/>
        </w:rPr>
      </w:pPr>
      <w:r w:rsidRPr="00056B19">
        <w:rPr>
          <w:rFonts w:ascii="Times New Roman" w:hAnsi="Times New Roman" w:cs="Times New Roman"/>
        </w:rPr>
        <w:t xml:space="preserve">avendo preso visione dell’Avviso </w:t>
      </w:r>
      <w:r w:rsidR="00722F0A" w:rsidRPr="00056B19">
        <w:rPr>
          <w:rFonts w:ascii="Times New Roman" w:hAnsi="Times New Roman" w:cs="Times New Roman"/>
        </w:rPr>
        <w:t xml:space="preserve">di selezione interni/esterni per il conferimento incarichi </w:t>
      </w:r>
      <w:r w:rsidRPr="00056B19">
        <w:rPr>
          <w:rFonts w:ascii="Times New Roman" w:hAnsi="Times New Roman" w:cs="Times New Roman"/>
        </w:rPr>
        <w:t xml:space="preserve">indetto dal Dirigente Scolastico </w:t>
      </w:r>
      <w:r w:rsidR="009D633C" w:rsidRPr="00056B19">
        <w:rPr>
          <w:rFonts w:ascii="Times New Roman" w:hAnsi="Times New Roman" w:cs="Times New Roman"/>
        </w:rPr>
        <w:t>dell’I.C.n.3 di Patti</w:t>
      </w:r>
      <w:r w:rsidRPr="00056B19">
        <w:rPr>
          <w:rFonts w:ascii="Times New Roman" w:hAnsi="Times New Roman" w:cs="Times New Roman"/>
        </w:rPr>
        <w:t xml:space="preserve"> per la selezione di </w:t>
      </w:r>
      <w:r w:rsidR="003C7AA2" w:rsidRPr="00056B19">
        <w:rPr>
          <w:rFonts w:ascii="Times New Roman" w:hAnsi="Times New Roman" w:cs="Times New Roman"/>
        </w:rPr>
        <w:t>docenti</w:t>
      </w:r>
      <w:r w:rsidR="00722F0A" w:rsidRPr="00056B19">
        <w:rPr>
          <w:rFonts w:ascii="Times New Roman" w:hAnsi="Times New Roman" w:cs="Times New Roman"/>
        </w:rPr>
        <w:t xml:space="preserve"> esperti</w:t>
      </w:r>
      <w:r w:rsidRPr="00056B19">
        <w:rPr>
          <w:rFonts w:ascii="Times New Roman" w:hAnsi="Times New Roman" w:cs="Times New Roman"/>
        </w:rPr>
        <w:t xml:space="preserve"> </w:t>
      </w:r>
      <w:r w:rsidR="003C7AA2" w:rsidRPr="00056B19">
        <w:rPr>
          <w:rFonts w:ascii="Times New Roman" w:hAnsi="Times New Roman" w:cs="Times New Roman"/>
        </w:rPr>
        <w:t>relativi a</w:t>
      </w:r>
      <w:r w:rsidR="006522DA" w:rsidRPr="00056B19">
        <w:rPr>
          <w:rFonts w:ascii="Times New Roman" w:hAnsi="Times New Roman" w:cs="Times New Roman"/>
        </w:rPr>
        <w:t>i</w:t>
      </w:r>
      <w:r w:rsidR="003C7AA2" w:rsidRPr="00056B19">
        <w:rPr>
          <w:rFonts w:ascii="Times New Roman" w:hAnsi="Times New Roman" w:cs="Times New Roman"/>
        </w:rPr>
        <w:t xml:space="preserve"> percors</w:t>
      </w:r>
      <w:r w:rsidR="006522DA" w:rsidRPr="00056B19">
        <w:rPr>
          <w:rFonts w:ascii="Times New Roman" w:hAnsi="Times New Roman" w:cs="Times New Roman"/>
        </w:rPr>
        <w:t>i</w:t>
      </w:r>
      <w:r w:rsidR="003C7AA2" w:rsidRPr="00056B19">
        <w:rPr>
          <w:rFonts w:ascii="Times New Roman" w:hAnsi="Times New Roman" w:cs="Times New Roman"/>
        </w:rPr>
        <w:t xml:space="preserve"> di </w:t>
      </w:r>
      <w:r w:rsidR="00056B19" w:rsidRPr="003F6944">
        <w:rPr>
          <w:rFonts w:ascii="Times New Roman" w:eastAsia="Times New Roman" w:hAnsi="Times New Roman" w:cs="Times New Roman"/>
        </w:rPr>
        <w:t>POTENZIAMENTO DELLE COMPETENZE DI BASE, DI MOTIVAZIONE E ACCOMPAGNAMENTO</w:t>
      </w:r>
      <w:r w:rsidR="00056B19" w:rsidRPr="00056B19">
        <w:rPr>
          <w:rFonts w:eastAsia="Times New Roman" w:cstheme="minorHAnsi"/>
        </w:rPr>
        <w:t xml:space="preserve"> </w:t>
      </w:r>
      <w:r w:rsidRPr="00056B19">
        <w:rPr>
          <w:rFonts w:ascii="Times New Roman" w:hAnsi="Times New Roman" w:cs="Times New Roman"/>
        </w:rPr>
        <w:t>nell’ambito del</w:t>
      </w:r>
      <w:r w:rsidR="00DF0F92" w:rsidRPr="00056B19">
        <w:rPr>
          <w:rFonts w:ascii="Times New Roman" w:hAnsi="Times New Roman" w:cs="Times New Roman"/>
        </w:rPr>
        <w:t xml:space="preserve"> </w:t>
      </w:r>
      <w:r w:rsidR="00722F0A" w:rsidRPr="00056B19">
        <w:rPr>
          <w:rFonts w:ascii="Times New Roman" w:hAnsi="Times New Roman" w:cs="Times New Roman"/>
        </w:rPr>
        <w:t xml:space="preserve">Progetto: </w:t>
      </w:r>
      <w:r w:rsidR="00AD5AD7" w:rsidRPr="00AD5AD7">
        <w:rPr>
          <w:rFonts w:ascii="Times New Roman" w:eastAsia="Times New Roman" w:hAnsi="Times New Roman" w:cs="Times New Roman"/>
        </w:rPr>
        <w:t>Piano Nazionale Di Ripresa E Resilienza - Missione 4:Istruzione e ricerca-Componente 1- Potenziamento dell’offerta dei servizi di istruzione: dagli asili nido alle Università- Investimento 1.4: intervento straordinario finalizzato alla riduzione dei divari territoriali nelle scuole secondarie di primo e secondo grado e alla lotta alla dispersione scolastica- Interventi di tutoraggio e formazione per la riduzione dei divari negli apprendimenti e il contrasto alla dispersione scolastica (D.M. 2 febbraio 2024, n.19);</w:t>
      </w:r>
    </w:p>
    <w:p w:rsidR="00AD5AD7" w:rsidRPr="00AD5AD7" w:rsidRDefault="00AD5AD7" w:rsidP="00AD5AD7">
      <w:pPr>
        <w:ind w:left="789"/>
        <w:jc w:val="both"/>
        <w:rPr>
          <w:rFonts w:ascii="Times New Roman" w:eastAsia="Times New Roman" w:hAnsi="Times New Roman" w:cs="Times New Roman"/>
        </w:rPr>
      </w:pPr>
      <w:r w:rsidRPr="00AD5AD7">
        <w:rPr>
          <w:rFonts w:ascii="Times New Roman" w:eastAsia="Times New Roman" w:hAnsi="Times New Roman" w:cs="Times New Roman"/>
        </w:rPr>
        <w:tab/>
        <w:t>Titolo progetto: “Nessuno resti indietro”.</w:t>
      </w:r>
    </w:p>
    <w:p w:rsidR="00AD5AD7" w:rsidRPr="00AD5AD7" w:rsidRDefault="00AD5AD7" w:rsidP="00AD5AD7">
      <w:pPr>
        <w:ind w:left="789"/>
        <w:jc w:val="both"/>
        <w:rPr>
          <w:rFonts w:ascii="Times New Roman" w:eastAsia="Times New Roman" w:hAnsi="Times New Roman" w:cs="Times New Roman"/>
        </w:rPr>
      </w:pPr>
      <w:r w:rsidRPr="00AD5AD7">
        <w:rPr>
          <w:rFonts w:ascii="Times New Roman" w:eastAsia="Times New Roman" w:hAnsi="Times New Roman" w:cs="Times New Roman"/>
        </w:rPr>
        <w:tab/>
        <w:t>Codice nazionale progetto: M4C1I1.4-2024-1322-P-46802</w:t>
      </w:r>
    </w:p>
    <w:p w:rsidR="00AD5AD7" w:rsidRPr="00AD5AD7" w:rsidRDefault="00AD5AD7" w:rsidP="00AD5AD7">
      <w:pPr>
        <w:ind w:left="789"/>
        <w:jc w:val="both"/>
        <w:rPr>
          <w:rFonts w:ascii="Times New Roman" w:eastAsia="Times New Roman" w:hAnsi="Times New Roman" w:cs="Times New Roman"/>
        </w:rPr>
      </w:pPr>
      <w:r w:rsidRPr="00AD5AD7">
        <w:rPr>
          <w:rFonts w:ascii="Times New Roman" w:eastAsia="Times New Roman" w:hAnsi="Times New Roman" w:cs="Times New Roman"/>
        </w:rPr>
        <w:tab/>
        <w:t xml:space="preserve"> CUP: C44D21000210006.</w:t>
      </w:r>
    </w:p>
    <w:p w:rsid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rsidR="00137B1F" w:rsidRPr="00137B1F" w:rsidRDefault="00137B1F" w:rsidP="00137B1F">
      <w:pPr>
        <w:widowControl/>
        <w:tabs>
          <w:tab w:val="center" w:pos="1134"/>
        </w:tabs>
        <w:autoSpaceDE/>
        <w:autoSpaceDN/>
        <w:ind w:right="567"/>
        <w:jc w:val="both"/>
        <w:rPr>
          <w:rFonts w:ascii="Times New Roman" w:hAnsi="Times New Roman" w:cs="Times New Roman"/>
        </w:rPr>
      </w:pPr>
      <w:r w:rsidRPr="00137B1F">
        <w:rPr>
          <w:rFonts w:ascii="Times New Roman" w:hAnsi="Times New Roman" w:cs="Times New Roman"/>
          <w:b/>
          <w:bCs/>
        </w:rPr>
        <w:t xml:space="preserve">VISTA </w:t>
      </w:r>
      <w:r w:rsidRPr="00137B1F">
        <w:rPr>
          <w:rFonts w:ascii="Times New Roman" w:hAnsi="Times New Roman" w:cs="Times New Roman"/>
        </w:rPr>
        <w:t>la legge 7 agosto 1990, n. 241, recante «</w:t>
      </w:r>
      <w:r w:rsidRPr="00137B1F">
        <w:rPr>
          <w:rFonts w:ascii="Times New Roman" w:hAnsi="Times New Roman" w:cs="Times New Roman"/>
          <w:i/>
          <w:iCs/>
        </w:rPr>
        <w:t>Nuove norme in materia di procedimento amministrativo e di diritto di accesso ai documenti amministrativi</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VISTI</w:t>
      </w:r>
      <w:r w:rsidRPr="00137B1F">
        <w:rPr>
          <w:rFonts w:ascii="Times New Roman" w:hAnsi="Times New Roman" w:cs="Times New Roman"/>
        </w:rPr>
        <w:t xml:space="preserve"> in particolare, gli articoli 5 e 6-</w:t>
      </w:r>
      <w:r w:rsidRPr="00137B1F">
        <w:rPr>
          <w:rFonts w:ascii="Times New Roman" w:hAnsi="Times New Roman" w:cs="Times New Roman"/>
          <w:i/>
          <w:iCs/>
        </w:rPr>
        <w:t xml:space="preserve">bis </w:t>
      </w:r>
      <w:r w:rsidRPr="00137B1F">
        <w:rPr>
          <w:rFonts w:ascii="Times New Roman" w:hAnsi="Times New Roman" w:cs="Times New Roman"/>
        </w:rPr>
        <w:t>della predetta legge;</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lang w:bidi="it-IT"/>
        </w:rPr>
        <w:t xml:space="preserve">il decreto legislativo 30 marzo 2001, n. 165, recante </w:t>
      </w:r>
      <w:r w:rsidRPr="00137B1F">
        <w:rPr>
          <w:rFonts w:ascii="Times New Roman" w:hAnsi="Times New Roman" w:cs="Times New Roman"/>
        </w:rPr>
        <w:t>«</w:t>
      </w:r>
      <w:r w:rsidRPr="00137B1F">
        <w:rPr>
          <w:rFonts w:ascii="Times New Roman" w:hAnsi="Times New Roman" w:cs="Times New Roman"/>
          <w:i/>
          <w:iCs/>
          <w:lang w:bidi="it-IT"/>
        </w:rPr>
        <w:t>Norme generali sull’ordinamento del lavoro alle dipendenze delle amministrazioni pubbliche</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rPr>
        <w:t>il decreto legislativo 8 aprile 2013, n. 39, recante «</w:t>
      </w:r>
      <w:r w:rsidRPr="00137B1F">
        <w:rPr>
          <w:rFonts w:ascii="Times New Roman" w:hAnsi="Times New Roman" w:cs="Times New Roman"/>
          <w:i/>
          <w:iCs/>
        </w:rPr>
        <w:t xml:space="preserve">Disposizioni in materia di </w:t>
      </w:r>
      <w:proofErr w:type="spellStart"/>
      <w:r w:rsidRPr="00137B1F">
        <w:rPr>
          <w:rFonts w:ascii="Times New Roman" w:hAnsi="Times New Roman" w:cs="Times New Roman"/>
          <w:i/>
          <w:iCs/>
        </w:rPr>
        <w:t>inconferibilità</w:t>
      </w:r>
      <w:proofErr w:type="spellEnd"/>
      <w:r w:rsidRPr="00137B1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VISTO</w:t>
      </w:r>
      <w:r w:rsidRPr="00137B1F">
        <w:rPr>
          <w:rFonts w:ascii="Times New Roman" w:hAnsi="Times New Roman" w:cs="Times New Roman"/>
        </w:rPr>
        <w:t xml:space="preserve"> il Codice di comportamento dei dipendenti del Ministero dell’istruzione, adottato con D.M. del 26 aprile 2022, n. 105;</w:t>
      </w:r>
    </w:p>
    <w:p w:rsidR="00137B1F" w:rsidRPr="00056B19" w:rsidRDefault="00137B1F" w:rsidP="00056B19">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lastRenderedPageBreak/>
        <w:t>VISTA</w:t>
      </w:r>
      <w:r w:rsidRPr="00137B1F">
        <w:rPr>
          <w:rFonts w:ascii="Times New Roman" w:hAnsi="Times New Roman" w:cs="Times New Roman"/>
        </w:rPr>
        <w:t xml:space="preserve"> </w:t>
      </w:r>
      <w:r w:rsidRPr="00137B1F">
        <w:rPr>
          <w:rFonts w:ascii="Times New Roman" w:hAnsi="Times New Roman" w:cs="Times New Roman"/>
          <w:lang w:bidi="it-IT"/>
        </w:rPr>
        <w:t xml:space="preserve">la legge 6 novembre 2012, n. 190, recante </w:t>
      </w:r>
      <w:r w:rsidRPr="00137B1F">
        <w:rPr>
          <w:rFonts w:ascii="Times New Roman" w:hAnsi="Times New Roman" w:cs="Times New Roman"/>
        </w:rPr>
        <w:t>«</w:t>
      </w:r>
      <w:r w:rsidRPr="00137B1F">
        <w:rPr>
          <w:rFonts w:ascii="Times New Roman" w:hAnsi="Times New Roman" w:cs="Times New Roman"/>
          <w:i/>
          <w:iCs/>
          <w:lang w:bidi="it-IT"/>
        </w:rPr>
        <w:t>Disposizioni per la prevenzione e la repressione della corruzione e dell’illegalità nella pubblica amministrazione</w:t>
      </w:r>
      <w:r w:rsidRPr="00137B1F">
        <w:rPr>
          <w:rFonts w:ascii="Times New Roman" w:hAnsi="Times New Roman" w:cs="Times New Roman"/>
        </w:rPr>
        <w:t>»</w:t>
      </w:r>
    </w:p>
    <w:p w:rsidR="00137B1F" w:rsidRPr="00137B1F" w:rsidRDefault="00137B1F" w:rsidP="00137B1F">
      <w:pPr>
        <w:widowControl/>
        <w:autoSpaceDE/>
        <w:autoSpaceDN/>
        <w:spacing w:before="120" w:after="120" w:line="276" w:lineRule="auto"/>
        <w:jc w:val="center"/>
        <w:outlineLvl w:val="0"/>
        <w:rPr>
          <w:rFonts w:ascii="Times New Roman" w:hAnsi="Times New Roman" w:cs="Times New Roman"/>
          <w:b/>
        </w:rPr>
      </w:pPr>
      <w:r w:rsidRPr="00137B1F">
        <w:rPr>
          <w:rFonts w:ascii="Times New Roman" w:hAnsi="Times New Roman" w:cs="Times New Roman"/>
          <w:b/>
        </w:rPr>
        <w:t>DICHIARA</w:t>
      </w:r>
    </w:p>
    <w:p w:rsidR="00137B1F" w:rsidRPr="00137B1F" w:rsidRDefault="00137B1F" w:rsidP="00137B1F">
      <w:pPr>
        <w:widowControl/>
        <w:autoSpaceDE/>
        <w:autoSpaceDN/>
        <w:spacing w:before="120" w:after="120" w:line="276" w:lineRule="auto"/>
        <w:jc w:val="both"/>
        <w:rPr>
          <w:rFonts w:ascii="Times New Roman" w:hAnsi="Times New Roman" w:cs="Times New Roman"/>
          <w:b/>
        </w:rPr>
      </w:pPr>
      <w:r w:rsidRPr="00137B1F">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w:t>
      </w:r>
    </w:p>
    <w:p w:rsidR="00137B1F" w:rsidRPr="00137B1F" w:rsidRDefault="003C7AA2" w:rsidP="00137B1F">
      <w:pPr>
        <w:widowControl/>
        <w:numPr>
          <w:ilvl w:val="0"/>
          <w:numId w:val="2"/>
        </w:numPr>
        <w:autoSpaceDE/>
        <w:autoSpaceDN/>
        <w:spacing w:before="120" w:after="120" w:line="276" w:lineRule="auto"/>
        <w:contextualSpacing/>
        <w:jc w:val="both"/>
        <w:rPr>
          <w:rFonts w:ascii="Times New Roman" w:hAnsi="Times New Roman" w:cs="Times New Roman"/>
        </w:rPr>
      </w:pPr>
      <w:r>
        <w:rPr>
          <w:rFonts w:ascii="Times New Roman" w:hAnsi="Times New Roman" w:cs="Times New Roman"/>
        </w:rPr>
        <w:t>d</w:t>
      </w:r>
      <w:r w:rsidR="00137B1F" w:rsidRPr="00137B1F">
        <w:rPr>
          <w:rFonts w:ascii="Times New Roman" w:hAnsi="Times New Roman" w:cs="Times New Roman"/>
        </w:rPr>
        <w:t>i non trovarsi in situazione di incompatibilità, ai sensi di quanto previsto dal d.lgs. n. 39/2013 e dall’art. 53, del d.lgs. n. 165/2001;</w:t>
      </w:r>
    </w:p>
    <w:p w:rsidR="00137B1F" w:rsidRPr="00137B1F" w:rsidRDefault="00137B1F" w:rsidP="00137B1F">
      <w:pPr>
        <w:widowControl/>
        <w:autoSpaceDE/>
        <w:autoSpaceDN/>
        <w:spacing w:before="120" w:after="120"/>
        <w:ind w:left="720"/>
        <w:contextualSpacing/>
        <w:jc w:val="both"/>
        <w:rPr>
          <w:rFonts w:ascii="Times New Roman" w:hAnsi="Times New Roman" w:cs="Times New Roman"/>
        </w:rPr>
      </w:pPr>
      <w:r w:rsidRPr="00137B1F">
        <w:rPr>
          <w:rFonts w:ascii="Times New Roman" w:hAnsi="Times New Roman" w:cs="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137B1F">
        <w:rPr>
          <w:rFonts w:ascii="Times New Roman" w:hAnsi="Times New Roman" w:cs="Times New Roman"/>
          <w:i/>
          <w:iCs/>
        </w:rPr>
        <w:t>bis</w:t>
      </w:r>
      <w:r w:rsidRPr="00137B1F">
        <w:rPr>
          <w:rFonts w:ascii="Times New Roman" w:hAnsi="Times New Roman" w:cs="Times New Roman"/>
        </w:rPr>
        <w:t xml:space="preserve"> della legge 241/1990. In particolare, che l’assunzione dell’incarico di Responsabile del procedimento:</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propri;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parenti, affini entro il secondo grado, del coniuge o di conviventi, oppure di persone con le quali abbia rapporti di frequentazione abituale;</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con cui egli o il coniuge abbia causa pendente o grave inimicizia o rapporti di credito o debito significativi;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37B1F" w:rsidRPr="00137B1F" w:rsidRDefault="00137B1F" w:rsidP="00137B1F">
      <w:pPr>
        <w:widowControl/>
        <w:numPr>
          <w:ilvl w:val="0"/>
          <w:numId w:val="2"/>
        </w:numPr>
        <w:autoSpaceDE/>
        <w:autoSpaceDN/>
        <w:spacing w:after="120" w:line="276" w:lineRule="auto"/>
        <w:contextualSpacing/>
        <w:jc w:val="both"/>
        <w:rPr>
          <w:rFonts w:ascii="Times New Roman" w:hAnsi="Times New Roman" w:cs="Times New Roman"/>
        </w:rPr>
      </w:pPr>
      <w:r w:rsidRPr="00137B1F">
        <w:rPr>
          <w:rFonts w:ascii="Times New Roman" w:hAnsi="Times New Roman" w:cs="Times New Roman"/>
        </w:rPr>
        <w:t>che non sussistono diverse ragioni di opportunità che si frappongano al conferimento dell’incarico in questione;</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aver preso piena cognizione del D.M. 26 aprile 2022, n. 105, recante il Codice di Comportamento dei dipendenti del Ministero dell’istruzione e del merito;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tempestivamente all’Istituzione scolastica eventuali variazioni che dovessero intervenire nel corso dello svolgimento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all’Istituzione scolastica qualsiasi altra circostanza sopravvenuta di carattere ostativo rispetto all’espletamento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7B1F" w:rsidRP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rsidR="00B01ABC" w:rsidRPr="00137B1F" w:rsidRDefault="00B01ABC" w:rsidP="0057309C">
      <w:pPr>
        <w:pStyle w:val="Corpotesto"/>
        <w:ind w:left="120" w:right="1342"/>
        <w:jc w:val="both"/>
        <w:rPr>
          <w:rFonts w:ascii="Times New Roman" w:hAnsi="Times New Roman" w:cs="Times New Roman"/>
        </w:rPr>
      </w:pPr>
    </w:p>
    <w:p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01ABC">
      <w:headerReference w:type="default" r:id="rId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F41" w:rsidRDefault="00862F41" w:rsidP="00375E32">
      <w:r>
        <w:separator/>
      </w:r>
    </w:p>
  </w:endnote>
  <w:endnote w:type="continuationSeparator" w:id="0">
    <w:p w:rsidR="00862F41" w:rsidRDefault="00862F41"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F41" w:rsidRDefault="00862F41" w:rsidP="00375E32">
      <w:r>
        <w:separator/>
      </w:r>
    </w:p>
  </w:footnote>
  <w:footnote w:type="continuationSeparator" w:id="0">
    <w:p w:rsidR="00862F41" w:rsidRDefault="00862F41"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B19" w:rsidRPr="00056B19" w:rsidRDefault="00375E32" w:rsidP="00056B19">
    <w:pPr>
      <w:pStyle w:val="Paragrafoelenco"/>
      <w:spacing w:before="0"/>
      <w:ind w:left="789" w:firstLine="0"/>
      <w:jc w:val="both"/>
      <w:rPr>
        <w:rFonts w:eastAsia="Times New Roman" w:cstheme="minorHAnsi"/>
        <w:lang w:eastAsia="it-IT"/>
      </w:rPr>
    </w:pPr>
    <w:r>
      <w:t xml:space="preserve">DICHIARAZIONE INSUSSISTENZA CAUSE DI INCOMPATIBILITA’ PER IL CONFERIMENTO INCARICO ESPERTO </w:t>
    </w:r>
    <w:r w:rsidR="00056B19" w:rsidRPr="00056B19">
      <w:rPr>
        <w:rFonts w:cstheme="minorHAnsi"/>
      </w:rPr>
      <w:t xml:space="preserve">PERCORSI DI </w:t>
    </w:r>
    <w:bookmarkStart w:id="4" w:name="_Hlk149140950"/>
    <w:bookmarkStart w:id="5" w:name="_Hlk149142102"/>
    <w:r w:rsidR="00056B19" w:rsidRPr="00056B19">
      <w:rPr>
        <w:rFonts w:eastAsia="Times New Roman" w:cstheme="minorHAnsi"/>
      </w:rPr>
      <w:t>POTENZIAMENTO DELLE COMPETENZE DI BASE, DI MOTIVAZIONE E ACCOMPAGNAMENTO</w:t>
    </w:r>
    <w:bookmarkEnd w:id="4"/>
  </w:p>
  <w:bookmarkEnd w:id="5"/>
  <w:p w:rsidR="00056B19" w:rsidRPr="00056B19" w:rsidRDefault="00056B19" w:rsidP="00056B19">
    <w:pPr>
      <w:tabs>
        <w:tab w:val="center" w:pos="4819"/>
        <w:tab w:val="right" w:pos="9638"/>
      </w:tabs>
      <w:jc w:val="both"/>
    </w:pPr>
  </w:p>
  <w:p w:rsidR="00375E32" w:rsidRPr="00375E32" w:rsidRDefault="00375E32" w:rsidP="00375E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6C57078"/>
    <w:multiLevelType w:val="hybridMultilevel"/>
    <w:tmpl w:val="FD22CCA0"/>
    <w:lvl w:ilvl="0" w:tplc="04100001">
      <w:start w:val="1"/>
      <w:numFmt w:val="bullet"/>
      <w:lvlText w:val=""/>
      <w:lvlJc w:val="left"/>
      <w:pPr>
        <w:ind w:left="789" w:hanging="360"/>
      </w:pPr>
      <w:rPr>
        <w:rFonts w:ascii="Symbol" w:hAnsi="Symbol" w:hint="default"/>
      </w:rPr>
    </w:lvl>
    <w:lvl w:ilvl="1" w:tplc="04100003">
      <w:start w:val="1"/>
      <w:numFmt w:val="bullet"/>
      <w:lvlText w:val="o"/>
      <w:lvlJc w:val="left"/>
      <w:pPr>
        <w:ind w:left="1509" w:hanging="360"/>
      </w:pPr>
      <w:rPr>
        <w:rFonts w:ascii="Courier New" w:hAnsi="Courier New" w:cs="Courier New" w:hint="default"/>
      </w:rPr>
    </w:lvl>
    <w:lvl w:ilvl="2" w:tplc="04100005">
      <w:start w:val="1"/>
      <w:numFmt w:val="bullet"/>
      <w:lvlText w:val=""/>
      <w:lvlJc w:val="left"/>
      <w:pPr>
        <w:ind w:left="2229" w:hanging="360"/>
      </w:pPr>
      <w:rPr>
        <w:rFonts w:ascii="Wingdings" w:hAnsi="Wingdings" w:hint="default"/>
      </w:rPr>
    </w:lvl>
    <w:lvl w:ilvl="3" w:tplc="04100001">
      <w:start w:val="1"/>
      <w:numFmt w:val="bullet"/>
      <w:lvlText w:val=""/>
      <w:lvlJc w:val="left"/>
      <w:pPr>
        <w:ind w:left="2949" w:hanging="360"/>
      </w:pPr>
      <w:rPr>
        <w:rFonts w:ascii="Symbol" w:hAnsi="Symbol" w:hint="default"/>
      </w:rPr>
    </w:lvl>
    <w:lvl w:ilvl="4" w:tplc="04100003">
      <w:start w:val="1"/>
      <w:numFmt w:val="bullet"/>
      <w:lvlText w:val="o"/>
      <w:lvlJc w:val="left"/>
      <w:pPr>
        <w:ind w:left="3669" w:hanging="360"/>
      </w:pPr>
      <w:rPr>
        <w:rFonts w:ascii="Courier New" w:hAnsi="Courier New" w:cs="Courier New" w:hint="default"/>
      </w:rPr>
    </w:lvl>
    <w:lvl w:ilvl="5" w:tplc="04100005">
      <w:start w:val="1"/>
      <w:numFmt w:val="bullet"/>
      <w:lvlText w:val=""/>
      <w:lvlJc w:val="left"/>
      <w:pPr>
        <w:ind w:left="4389" w:hanging="360"/>
      </w:pPr>
      <w:rPr>
        <w:rFonts w:ascii="Wingdings" w:hAnsi="Wingdings" w:hint="default"/>
      </w:rPr>
    </w:lvl>
    <w:lvl w:ilvl="6" w:tplc="04100001">
      <w:start w:val="1"/>
      <w:numFmt w:val="bullet"/>
      <w:lvlText w:val=""/>
      <w:lvlJc w:val="left"/>
      <w:pPr>
        <w:ind w:left="5109" w:hanging="360"/>
      </w:pPr>
      <w:rPr>
        <w:rFonts w:ascii="Symbol" w:hAnsi="Symbol" w:hint="default"/>
      </w:rPr>
    </w:lvl>
    <w:lvl w:ilvl="7" w:tplc="04100003">
      <w:start w:val="1"/>
      <w:numFmt w:val="bullet"/>
      <w:lvlText w:val="o"/>
      <w:lvlJc w:val="left"/>
      <w:pPr>
        <w:ind w:left="5829" w:hanging="360"/>
      </w:pPr>
      <w:rPr>
        <w:rFonts w:ascii="Courier New" w:hAnsi="Courier New" w:cs="Courier New" w:hint="default"/>
      </w:rPr>
    </w:lvl>
    <w:lvl w:ilvl="8" w:tplc="04100005">
      <w:start w:val="1"/>
      <w:numFmt w:val="bullet"/>
      <w:lvlText w:val=""/>
      <w:lvlJc w:val="left"/>
      <w:pPr>
        <w:ind w:left="6549" w:hanging="360"/>
      </w:pPr>
      <w:rPr>
        <w:rFonts w:ascii="Wingdings" w:hAnsi="Wingdings" w:hint="default"/>
      </w:r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1ABC"/>
    <w:rsid w:val="00025E4F"/>
    <w:rsid w:val="00056B19"/>
    <w:rsid w:val="001028B6"/>
    <w:rsid w:val="00133F63"/>
    <w:rsid w:val="00137B1F"/>
    <w:rsid w:val="00375E32"/>
    <w:rsid w:val="003B487B"/>
    <w:rsid w:val="003C7AA2"/>
    <w:rsid w:val="003F6944"/>
    <w:rsid w:val="00474CC0"/>
    <w:rsid w:val="004903DD"/>
    <w:rsid w:val="0057309C"/>
    <w:rsid w:val="005838E3"/>
    <w:rsid w:val="006522DA"/>
    <w:rsid w:val="00722F0A"/>
    <w:rsid w:val="00800128"/>
    <w:rsid w:val="00862F41"/>
    <w:rsid w:val="00893A64"/>
    <w:rsid w:val="009A232E"/>
    <w:rsid w:val="009D633C"/>
    <w:rsid w:val="00AD5AD7"/>
    <w:rsid w:val="00B01ABC"/>
    <w:rsid w:val="00B14AD1"/>
    <w:rsid w:val="00D1009A"/>
    <w:rsid w:val="00DC67B6"/>
    <w:rsid w:val="00DE451A"/>
    <w:rsid w:val="00DF0F92"/>
    <w:rsid w:val="00E3442D"/>
    <w:rsid w:val="00EE1146"/>
    <w:rsid w:val="00EE73DA"/>
    <w:rsid w:val="00FC7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72132">
      <w:bodyDiv w:val="1"/>
      <w:marLeft w:val="0"/>
      <w:marRight w:val="0"/>
      <w:marTop w:val="0"/>
      <w:marBottom w:val="0"/>
      <w:divBdr>
        <w:top w:val="none" w:sz="0" w:space="0" w:color="auto"/>
        <w:left w:val="none" w:sz="0" w:space="0" w:color="auto"/>
        <w:bottom w:val="none" w:sz="0" w:space="0" w:color="auto"/>
        <w:right w:val="none" w:sz="0" w:space="0" w:color="auto"/>
      </w:divBdr>
    </w:div>
    <w:div w:id="1508717559">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937</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39349</cp:lastModifiedBy>
  <cp:revision>23</cp:revision>
  <dcterms:created xsi:type="dcterms:W3CDTF">2023-05-10T07:42:00Z</dcterms:created>
  <dcterms:modified xsi:type="dcterms:W3CDTF">2025-01-15T10:28:00Z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